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05C77" w14:textId="77777777" w:rsidR="00E65075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Name:</w:t>
      </w:r>
      <w:r w:rsidR="001D6E9D">
        <w:rPr>
          <w:rFonts w:ascii="Gotham-Medium" w:hAnsi="Gotham-Medium"/>
          <w:sz w:val="22"/>
        </w:rPr>
        <w:t xml:space="preserve"> </w:t>
      </w:r>
      <w:r w:rsidR="001D6E9D" w:rsidRPr="001D6E9D">
        <w:rPr>
          <w:rFonts w:ascii="Gotham-Medium" w:hAnsi="Gotham-Medium"/>
          <w:sz w:val="22"/>
        </w:rPr>
        <w:t>Clare Secrist</w:t>
      </w:r>
    </w:p>
    <w:p w14:paraId="13F82BDB" w14:textId="77777777"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328"/>
      </w:tblGrid>
      <w:tr w:rsidR="000C6ED6" w14:paraId="19C80060" w14:textId="77777777">
        <w:trPr>
          <w:trHeight w:val="2762"/>
        </w:trPr>
        <w:tc>
          <w:tcPr>
            <w:tcW w:w="14328" w:type="dxa"/>
          </w:tcPr>
          <w:p w14:paraId="32B7363E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14:paraId="39A8BF84" w14:textId="77777777" w:rsidR="000C6ED6" w:rsidRDefault="001D6E9D" w:rsidP="001D6E9D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 article is explaining </w:t>
            </w:r>
            <w:proofErr w:type="spellStart"/>
            <w:r>
              <w:rPr>
                <w:rFonts w:ascii="Gotham-Book" w:hAnsi="Gotham-Book"/>
              </w:rPr>
              <w:t>Murhula’s</w:t>
            </w:r>
            <w:proofErr w:type="spellEnd"/>
            <w:r>
              <w:rPr>
                <w:rFonts w:ascii="Gotham-Book" w:hAnsi="Gotham-Book"/>
              </w:rPr>
              <w:t xml:space="preserve"> life along with other child soldiers on what they have gone through being turned into a soldier at a young age in Congo. Being encountered with violence when a child can “utterly brainwash” anyone and soon these children started to “enjoy inflicting pain” this is why many people are </w:t>
            </w:r>
            <w:r w:rsidR="00512137">
              <w:rPr>
                <w:rFonts w:ascii="Gotham-Book" w:hAnsi="Gotham-Book"/>
              </w:rPr>
              <w:t>trying to rehabilitate these former soldiers who “liked” killing to stay and reintegrate them into society. They have also</w:t>
            </w:r>
            <w:bookmarkStart w:id="0" w:name="_GoBack"/>
            <w:bookmarkEnd w:id="0"/>
          </w:p>
        </w:tc>
      </w:tr>
    </w:tbl>
    <w:p w14:paraId="28C3190D" w14:textId="77777777" w:rsidR="00E65075" w:rsidRPr="00E65075" w:rsidRDefault="00E65075" w:rsidP="000C6ED6">
      <w:pPr>
        <w:spacing w:after="0"/>
        <w:rPr>
          <w:rFonts w:ascii="Gotham-Book" w:hAnsi="Gotham-Book"/>
        </w:rPr>
      </w:pPr>
    </w:p>
    <w:p w14:paraId="5FA4C7B6" w14:textId="77777777"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r w:rsidR="000C6ED6">
        <w:rPr>
          <w:rFonts w:ascii="Gotham-Book" w:hAnsi="Gotham-Book"/>
        </w:rPr>
        <w:t>Identify three specific demographics to earn a 4, two will earn a 3.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288"/>
        <w:gridCol w:w="5040"/>
      </w:tblGrid>
      <w:tr w:rsidR="000C6ED6" w14:paraId="618767F8" w14:textId="77777777">
        <w:trPr>
          <w:trHeight w:val="2366"/>
        </w:trPr>
        <w:tc>
          <w:tcPr>
            <w:tcW w:w="9288" w:type="dxa"/>
          </w:tcPr>
          <w:p w14:paraId="4F8E6F9A" w14:textId="77777777"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14:paraId="265C42A9" w14:textId="77777777"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</w:p>
          <w:p w14:paraId="3C760D75" w14:textId="77777777"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</w:p>
          <w:p w14:paraId="17EF26F6" w14:textId="77777777"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</w:p>
        </w:tc>
        <w:tc>
          <w:tcPr>
            <w:tcW w:w="5040" w:type="dxa"/>
          </w:tcPr>
          <w:p w14:paraId="4CB65C98" w14:textId="77777777"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14:paraId="0B0B1A06" w14:textId="77777777"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43F213BF" w14:textId="77777777"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</w:p>
          <w:p w14:paraId="38EC6FBD" w14:textId="77777777"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14:paraId="22AC8BC8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507B46B4" w14:textId="77777777"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400"/>
      </w:tblGrid>
      <w:tr w:rsidR="000C6ED6" w14:paraId="52F7BC55" w14:textId="77777777">
        <w:trPr>
          <w:trHeight w:val="899"/>
        </w:trPr>
        <w:tc>
          <w:tcPr>
            <w:tcW w:w="14400" w:type="dxa"/>
          </w:tcPr>
          <w:p w14:paraId="2454596F" w14:textId="77777777"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</w:p>
        </w:tc>
      </w:tr>
    </w:tbl>
    <w:p w14:paraId="0500EDE3" w14:textId="77777777" w:rsidR="00E65075" w:rsidRDefault="00E65075" w:rsidP="000C6ED6">
      <w:pPr>
        <w:spacing w:after="0"/>
        <w:rPr>
          <w:rFonts w:ascii="Gotham-Book" w:hAnsi="Gotham-Book"/>
        </w:rPr>
      </w:pPr>
    </w:p>
    <w:p w14:paraId="0FB2CB40" w14:textId="77777777"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200"/>
        <w:gridCol w:w="7200"/>
      </w:tblGrid>
      <w:tr w:rsidR="000C6ED6" w14:paraId="1AEE5A19" w14:textId="77777777">
        <w:trPr>
          <w:trHeight w:val="1322"/>
        </w:trPr>
        <w:tc>
          <w:tcPr>
            <w:tcW w:w="7200" w:type="dxa"/>
          </w:tcPr>
          <w:p w14:paraId="592C090D" w14:textId="77777777"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14:paraId="09641769" w14:textId="77777777" w:rsidR="00117B58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14:paraId="5FE2C8E5" w14:textId="77777777"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</w:p>
        </w:tc>
        <w:tc>
          <w:tcPr>
            <w:tcW w:w="7200" w:type="dxa"/>
          </w:tcPr>
          <w:p w14:paraId="1A41EA69" w14:textId="77777777"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14:paraId="6DCA833A" w14:textId="77777777" w:rsidR="004C26BE" w:rsidRPr="004C26BE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 xml:space="preserve">1) </w:t>
            </w:r>
          </w:p>
          <w:p w14:paraId="0D19340C" w14:textId="77777777"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</w:p>
        </w:tc>
      </w:tr>
    </w:tbl>
    <w:p w14:paraId="45032B3A" w14:textId="77777777" w:rsidR="0040263A" w:rsidRPr="0040263A" w:rsidRDefault="0040263A" w:rsidP="00E65075">
      <w:pPr>
        <w:rPr>
          <w:rFonts w:ascii="Gotham-Book" w:hAnsi="Gotham-Book"/>
        </w:rPr>
      </w:pPr>
    </w:p>
    <w:sectPr w:rsidR="0040263A" w:rsidRPr="0040263A" w:rsidSect="000C6ED6">
      <w:pgSz w:w="15840" w:h="12240" w:orient="landscape"/>
      <w:pgMar w:top="648" w:right="864" w:bottom="648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tham-Medium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otham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75"/>
    <w:rsid w:val="000C6ED6"/>
    <w:rsid w:val="00117B58"/>
    <w:rsid w:val="001D6E9D"/>
    <w:rsid w:val="00386AB9"/>
    <w:rsid w:val="0040263A"/>
    <w:rsid w:val="004C26BE"/>
    <w:rsid w:val="00512137"/>
    <w:rsid w:val="00B30E5E"/>
    <w:rsid w:val="00DB4018"/>
    <w:rsid w:val="00E10B3C"/>
    <w:rsid w:val="00E650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75A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1108</Characters>
  <Application>Microsoft Macintosh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Clare Secrist</cp:lastModifiedBy>
  <cp:revision>2</cp:revision>
  <dcterms:created xsi:type="dcterms:W3CDTF">2012-02-08T16:30:00Z</dcterms:created>
  <dcterms:modified xsi:type="dcterms:W3CDTF">2012-02-08T16:30:00Z</dcterms:modified>
</cp:coreProperties>
</file>